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23531" w14:textId="77777777" w:rsidR="006F578C" w:rsidRDefault="00976D99">
      <w:pPr>
        <w:spacing w:after="0" w:line="240" w:lineRule="auto"/>
        <w:ind w:hanging="630"/>
        <w:rPr>
          <w:sz w:val="22"/>
          <w:szCs w:val="22"/>
        </w:rPr>
      </w:pPr>
      <w:bookmarkStart w:id="0" w:name="_gjdgxs" w:colFirst="0" w:colLast="0"/>
      <w:bookmarkEnd w:id="0"/>
      <w:r>
        <w:rPr>
          <w:noProof/>
        </w:rPr>
        <w:pict w14:anchorId="7F7FE998">
          <v:rect id="_x0000_i1025" alt="" style="width:100.1pt;height:.05pt;mso-width-percent:0;mso-height-percent:0;mso-width-percent:0;mso-height-percent:0" o:hralign="center" o:hrstd="t" o:hr="t" fillcolor="#a0a0a0" stroked="f"/>
        </w:pict>
      </w:r>
    </w:p>
    <w:p w14:paraId="244F617C" w14:textId="77777777" w:rsidR="006F578C" w:rsidRDefault="0048229A">
      <w:pPr>
        <w:spacing w:after="0" w:line="240" w:lineRule="auto"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Gvoke is available in 2 different delivery methods.  The </w:t>
      </w:r>
      <w:proofErr w:type="spellStart"/>
      <w:r>
        <w:rPr>
          <w:b/>
          <w:sz w:val="22"/>
          <w:szCs w:val="22"/>
        </w:rPr>
        <w:t>Gvoke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HypoPen</w:t>
      </w:r>
      <w:proofErr w:type="spellEnd"/>
      <w:r>
        <w:rPr>
          <w:b/>
          <w:sz w:val="22"/>
          <w:szCs w:val="22"/>
        </w:rPr>
        <w:t xml:space="preserve"> (auto-injector)</w:t>
      </w:r>
      <w:r>
        <w:rPr>
          <w:sz w:val="22"/>
          <w:szCs w:val="22"/>
        </w:rPr>
        <w:t xml:space="preserve"> and the </w:t>
      </w:r>
      <w:r>
        <w:rPr>
          <w:b/>
          <w:sz w:val="22"/>
          <w:szCs w:val="22"/>
        </w:rPr>
        <w:t xml:space="preserve">Gvoke pre-filled syringe </w:t>
      </w:r>
      <w:r>
        <w:rPr>
          <w:sz w:val="22"/>
          <w:szCs w:val="22"/>
        </w:rPr>
        <w:t xml:space="preserve">require no preparation, no mixing prior to being administered. These devices are kept at room temperature. Gvoke can’t hurt the student – IT IS LIFE-SAVING. Gvoke raises the blood sugar by releasing stored sugar from the liver. </w:t>
      </w:r>
    </w:p>
    <w:tbl>
      <w:tblPr>
        <w:tblStyle w:val="a"/>
        <w:tblW w:w="106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6F578C" w14:paraId="1AAA62FA" w14:textId="77777777">
        <w:trPr>
          <w:trHeight w:val="60"/>
        </w:trPr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145BA3DF" w14:textId="77777777" w:rsidR="006F578C" w:rsidRDefault="006F57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F578C" w14:paraId="11F9F38B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15A3D6CE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Explanation/Return Demonstration for both PFS and </w:t>
            </w:r>
            <w:proofErr w:type="spellStart"/>
            <w:r>
              <w:rPr>
                <w:b/>
                <w:sz w:val="22"/>
                <w:szCs w:val="22"/>
              </w:rPr>
              <w:t>HypoPen</w:t>
            </w:r>
            <w:proofErr w:type="spellEnd"/>
          </w:p>
          <w:p w14:paraId="49746956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 States purpose of Gvoke procedure and location of student’s Gvoke in the school. Gvoke is kept at room temperature.</w:t>
            </w:r>
          </w:p>
        </w:tc>
      </w:tr>
      <w:tr w:rsidR="006F578C" w14:paraId="63B1F0E3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3D00D32B" w14:textId="77777777" w:rsidR="006F578C" w:rsidRDefault="004822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 The ISHP is referenced and necessary interventions are followed.</w:t>
            </w:r>
          </w:p>
        </w:tc>
      </w:tr>
      <w:tr w:rsidR="006F578C" w14:paraId="24D059D2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3C730D41" w14:textId="77777777" w:rsidR="006F578C" w:rsidRDefault="004822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Identifies supplies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Gvoke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HypoPen</w:t>
            </w:r>
            <w:proofErr w:type="spellEnd"/>
            <w:r>
              <w:rPr>
                <w:sz w:val="22"/>
                <w:szCs w:val="22"/>
              </w:rPr>
              <w:t xml:space="preserve"> or </w:t>
            </w:r>
            <w:proofErr w:type="spellStart"/>
            <w:r>
              <w:rPr>
                <w:b/>
                <w:sz w:val="22"/>
                <w:szCs w:val="22"/>
              </w:rPr>
              <w:t>Gvoke</w:t>
            </w:r>
            <w:proofErr w:type="spellEnd"/>
            <w:r>
              <w:rPr>
                <w:b/>
                <w:sz w:val="22"/>
                <w:szCs w:val="22"/>
              </w:rPr>
              <w:t xml:space="preserve"> pre-filled syringe(PFS)</w:t>
            </w:r>
          </w:p>
        </w:tc>
      </w:tr>
      <w:tr w:rsidR="006F578C" w14:paraId="5AEEF6E1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681293A5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Procedure:</w:t>
            </w:r>
          </w:p>
          <w:p w14:paraId="2BB71049" w14:textId="77777777" w:rsidR="006F578C" w:rsidRDefault="0048229A">
            <w:pPr>
              <w:ind w:left="45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Verify signs of severe low blood sugar: </w:t>
            </w:r>
            <w:r>
              <w:rPr>
                <w:b/>
                <w:sz w:val="22"/>
                <w:szCs w:val="22"/>
              </w:rPr>
              <w:t>unconscious/unresponsive and/or seizures.</w:t>
            </w:r>
          </w:p>
          <w:p w14:paraId="28F89737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Direct other staff to call </w:t>
            </w:r>
            <w:proofErr w:type="spellStart"/>
            <w:r>
              <w:rPr>
                <w:b/>
                <w:sz w:val="22"/>
                <w:szCs w:val="22"/>
              </w:rPr>
              <w:t>CALL</w:t>
            </w:r>
            <w:proofErr w:type="spellEnd"/>
            <w:r>
              <w:rPr>
                <w:b/>
                <w:sz w:val="22"/>
                <w:szCs w:val="22"/>
              </w:rPr>
              <w:t xml:space="preserve"> 911 </w:t>
            </w:r>
            <w:r>
              <w:rPr>
                <w:sz w:val="22"/>
                <w:szCs w:val="22"/>
              </w:rPr>
              <w:t>and then parent and District RN</w:t>
            </w:r>
          </w:p>
          <w:p w14:paraId="63CDD286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If student on pump, disconnect at site on skin (peel off like a band-aid). Pump to remain with student. Adult staff must remain with student.</w:t>
            </w:r>
          </w:p>
          <w:p w14:paraId="6A124BB3" w14:textId="77777777" w:rsidR="006F578C" w:rsidRDefault="0048229A">
            <w:pPr>
              <w:ind w:left="45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4. Refer to prescription label on Gvoke or ISHP for dosage.</w:t>
            </w:r>
            <w:r>
              <w:rPr>
                <w:sz w:val="22"/>
                <w:szCs w:val="22"/>
              </w:rPr>
              <w:br/>
            </w:r>
          </w:p>
        </w:tc>
      </w:tr>
      <w:tr w:rsidR="006F578C" w14:paraId="7DE02817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1C820250" w14:textId="77777777" w:rsidR="006F578C" w:rsidRDefault="0048229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E. Prepare and Administer Gvoke injection with </w:t>
            </w:r>
            <w:r>
              <w:rPr>
                <w:b/>
                <w:color w:val="FF0000"/>
                <w:sz w:val="22"/>
                <w:szCs w:val="22"/>
              </w:rPr>
              <w:t>pre-filled syringe (PFS)</w:t>
            </w:r>
            <w:r>
              <w:rPr>
                <w:color w:val="FF0000"/>
                <w:sz w:val="22"/>
                <w:szCs w:val="22"/>
              </w:rPr>
              <w:t>:</w:t>
            </w:r>
          </w:p>
          <w:p w14:paraId="429F721B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Tear open pouch at the dotted line and carefully remove the Gvoke PFS.</w:t>
            </w:r>
          </w:p>
          <w:p w14:paraId="79E954BD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Check the expiration date printed on the label of the Gvoke PFS. </w:t>
            </w:r>
          </w:p>
          <w:p w14:paraId="0764DC30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Inspect the solution through the viewing window; it is normal to see air bubbles.</w:t>
            </w:r>
          </w:p>
          <w:p w14:paraId="435FC4ED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Pinch skin of lower abdomen, outer thigh, or outer upper arm. Insert needle at 90 degrees. Push plunger down to inject. </w:t>
            </w:r>
          </w:p>
          <w:p w14:paraId="4C12875F" w14:textId="77777777" w:rsidR="006F578C" w:rsidRDefault="0048229A">
            <w:pPr>
              <w:ind w:left="45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5. Turn the student on his or her side.</w:t>
            </w:r>
          </w:p>
        </w:tc>
      </w:tr>
      <w:tr w:rsidR="006F578C" w14:paraId="57EE41B6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1B6EFFBB" w14:textId="77777777" w:rsidR="006F578C" w:rsidRDefault="0048229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E. Prepare and Administer </w:t>
            </w:r>
            <w:proofErr w:type="spellStart"/>
            <w:r>
              <w:rPr>
                <w:b/>
                <w:sz w:val="22"/>
                <w:szCs w:val="22"/>
              </w:rPr>
              <w:t>Gvoke</w:t>
            </w:r>
            <w:proofErr w:type="spellEnd"/>
            <w:r>
              <w:rPr>
                <w:b/>
                <w:sz w:val="22"/>
                <w:szCs w:val="22"/>
              </w:rPr>
              <w:t xml:space="preserve"> injection with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HypoPen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14:paraId="0C5568B3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Tear open pouch at the dotted line and carefully remove the </w:t>
            </w:r>
            <w:proofErr w:type="spellStart"/>
            <w:r>
              <w:rPr>
                <w:sz w:val="22"/>
                <w:szCs w:val="22"/>
              </w:rPr>
              <w:t>Gvoke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HypoPen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39E649B" w14:textId="77777777" w:rsidR="006F578C" w:rsidRDefault="0048229A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Check the expiration date printed on the label of the </w:t>
            </w:r>
            <w:proofErr w:type="spellStart"/>
            <w:r>
              <w:rPr>
                <w:sz w:val="22"/>
                <w:szCs w:val="22"/>
              </w:rPr>
              <w:t>Gvoke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HypoPen</w:t>
            </w:r>
            <w:proofErr w:type="spellEnd"/>
          </w:p>
          <w:p w14:paraId="2E867663" w14:textId="77777777" w:rsidR="006F578C" w:rsidRDefault="0048229A">
            <w:pPr>
              <w:rPr>
                <w:sz w:val="22"/>
                <w:szCs w:val="22"/>
              </w:rPr>
            </w:pPr>
            <w:r>
              <w:t xml:space="preserve">      </w:t>
            </w:r>
            <w:r>
              <w:rPr>
                <w:sz w:val="22"/>
                <w:szCs w:val="22"/>
              </w:rPr>
              <w:t>3. Look at the liquid medicine through the viewing window. It must be clear and colorless, or a pale yellow.</w:t>
            </w:r>
          </w:p>
          <w:p w14:paraId="777872E7" w14:textId="77777777" w:rsidR="006F578C" w:rsidRDefault="0048229A">
            <w:pPr>
              <w:rPr>
                <w:sz w:val="22"/>
                <w:szCs w:val="22"/>
              </w:rPr>
            </w:pPr>
            <w:r>
              <w:t xml:space="preserve">      </w:t>
            </w:r>
            <w:r>
              <w:rPr>
                <w:sz w:val="22"/>
                <w:szCs w:val="22"/>
              </w:rPr>
              <w:t xml:space="preserve">4. Choose the abdomen, thigh, or outer upper arm for the injection site. </w:t>
            </w:r>
          </w:p>
          <w:p w14:paraId="62DCF7EF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The injection must be given directly into skin. It cannot be given through clothing!</w:t>
            </w:r>
          </w:p>
          <w:p w14:paraId="52207AF1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5. Pull the red needle cap straight off the device. </w:t>
            </w:r>
          </w:p>
          <w:p w14:paraId="431957B4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6. Push and hold the </w:t>
            </w:r>
            <w:proofErr w:type="spellStart"/>
            <w:r>
              <w:rPr>
                <w:sz w:val="22"/>
                <w:szCs w:val="22"/>
              </w:rPr>
              <w:t>Gvoke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HypoPen</w:t>
            </w:r>
            <w:proofErr w:type="spellEnd"/>
            <w:r>
              <w:rPr>
                <w:sz w:val="22"/>
                <w:szCs w:val="22"/>
              </w:rPr>
              <w:t xml:space="preserve"> (yellow end) straight down against the injection site. Listen for a “click”</w:t>
            </w:r>
          </w:p>
          <w:p w14:paraId="3E465A4D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7. Continue to hold the device down and count slowly to 5. </w:t>
            </w:r>
          </w:p>
          <w:p w14:paraId="2C030182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8. When the injection is complete, the viewing window will be red.</w:t>
            </w:r>
          </w:p>
          <w:p w14:paraId="0A5DA149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9. Lift the device straight up from the injection site.  The yellow needle guard will lock over the needle.</w:t>
            </w:r>
          </w:p>
          <w:p w14:paraId="450124D1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10. Turn the student on his or her side.</w:t>
            </w:r>
          </w:p>
        </w:tc>
      </w:tr>
      <w:tr w:rsidR="006F578C" w14:paraId="43F1BFB3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6A5BD083" w14:textId="77777777" w:rsidR="006F578C" w:rsidRDefault="004822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. Stay with student until paramedics arrive. </w:t>
            </w:r>
            <w:r>
              <w:rPr>
                <w:b/>
                <w:sz w:val="22"/>
                <w:szCs w:val="22"/>
              </w:rPr>
              <w:t>Maintain side lying position,</w:t>
            </w:r>
            <w:r>
              <w:rPr>
                <w:sz w:val="22"/>
                <w:szCs w:val="22"/>
              </w:rPr>
              <w:t xml:space="preserve"> student may vomit. Dispose of PFS or </w:t>
            </w:r>
            <w:proofErr w:type="spellStart"/>
            <w:r>
              <w:rPr>
                <w:sz w:val="22"/>
                <w:szCs w:val="22"/>
              </w:rPr>
              <w:t>HypoPen</w:t>
            </w:r>
            <w:proofErr w:type="spellEnd"/>
            <w:r>
              <w:rPr>
                <w:sz w:val="22"/>
                <w:szCs w:val="22"/>
              </w:rPr>
              <w:t xml:space="preserve"> in SHARPS container.</w:t>
            </w:r>
          </w:p>
          <w:p w14:paraId="5F5B12EC" w14:textId="77777777" w:rsidR="006F578C" w:rsidRDefault="006F578C">
            <w:pPr>
              <w:rPr>
                <w:b/>
                <w:sz w:val="22"/>
                <w:szCs w:val="22"/>
              </w:rPr>
            </w:pPr>
          </w:p>
        </w:tc>
      </w:tr>
      <w:tr w:rsidR="006F578C" w14:paraId="26D60667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2C54194F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Until 911 arrives- once student responds to Gvoke (glucagon) and is able to sit-up, treat with glucose gel. When fully alert offer sips of juice or regular soda.</w:t>
            </w:r>
          </w:p>
          <w:p w14:paraId="315BB907" w14:textId="77777777" w:rsidR="006F578C" w:rsidRDefault="006F578C">
            <w:pPr>
              <w:rPr>
                <w:sz w:val="22"/>
                <w:szCs w:val="22"/>
              </w:rPr>
            </w:pPr>
          </w:p>
        </w:tc>
      </w:tr>
      <w:tr w:rsidR="006F578C" w14:paraId="21419570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7BC0747B" w14:textId="77777777" w:rsidR="006F578C" w:rsidRDefault="004822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Document</w:t>
            </w:r>
            <w:r>
              <w:rPr>
                <w:sz w:val="22"/>
                <w:szCs w:val="22"/>
              </w:rPr>
              <w:t xml:space="preserve"> Gvoke administration on Student Daily Diabetes Monitoring Log and Health Room Log. </w:t>
            </w:r>
          </w:p>
        </w:tc>
      </w:tr>
    </w:tbl>
    <w:p w14:paraId="6C0E9BD0" w14:textId="77777777" w:rsidR="006F578C" w:rsidRDefault="006F578C">
      <w:pPr>
        <w:pBdr>
          <w:top w:val="nil"/>
          <w:left w:val="nil"/>
          <w:bottom w:val="nil"/>
          <w:right w:val="nil"/>
          <w:between w:val="nil"/>
        </w:pBdr>
      </w:pPr>
    </w:p>
    <w:p w14:paraId="077C6843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Diagrams for both devices on next page:</w:t>
      </w:r>
    </w:p>
    <w:p w14:paraId="4AB882D1" w14:textId="77777777" w:rsidR="006F578C" w:rsidRDefault="006F578C">
      <w:pPr>
        <w:pBdr>
          <w:top w:val="nil"/>
          <w:left w:val="nil"/>
          <w:bottom w:val="nil"/>
          <w:right w:val="nil"/>
          <w:between w:val="nil"/>
        </w:pBdr>
      </w:pPr>
    </w:p>
    <w:p w14:paraId="237F79C6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>
        <w:lastRenderedPageBreak/>
        <w:br/>
      </w:r>
      <w:r>
        <w:rPr>
          <w:noProof/>
        </w:rPr>
        <w:drawing>
          <wp:inline distT="114300" distB="114300" distL="114300" distR="114300" wp14:anchorId="2547BD5E" wp14:editId="4C38971D">
            <wp:extent cx="5772150" cy="2219325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6F5F58" w14:textId="77777777" w:rsidR="006F578C" w:rsidRDefault="006F578C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</w:p>
    <w:p w14:paraId="07A99893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ind w:left="-81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ADMINISTRATION OF Gvoke PFS Quick Reference Sheet</w:t>
      </w:r>
    </w:p>
    <w:p w14:paraId="104EFE92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PREPARATION                              </w:t>
      </w:r>
      <w:r>
        <w:rPr>
          <w:noProof/>
        </w:rPr>
        <w:drawing>
          <wp:anchor distT="45720" distB="45720" distL="114300" distR="114300" simplePos="0" relativeHeight="251658240" behindDoc="0" locked="0" layoutInCell="1" hidden="0" allowOverlap="1" wp14:anchorId="320A16D1" wp14:editId="481A1D40">
            <wp:simplePos x="0" y="0"/>
            <wp:positionH relativeFrom="column">
              <wp:posOffset>4114800</wp:posOffset>
            </wp:positionH>
            <wp:positionV relativeFrom="paragraph">
              <wp:posOffset>283845</wp:posOffset>
            </wp:positionV>
            <wp:extent cx="2360930" cy="1404620"/>
            <wp:effectExtent l="0" t="0" r="0" b="0"/>
            <wp:wrapSquare wrapText="bothSides" distT="45720" distB="4572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40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88DF3C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1. Tear open pouch at the dotted line and carefully remove the GVOKE PFS.</w:t>
      </w:r>
    </w:p>
    <w:p w14:paraId="3AE8E37A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2. Check the expiration date printed on the label of the GVOKE PFS. </w:t>
      </w:r>
    </w:p>
    <w:p w14:paraId="136BA1A1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3. Inspect the solution through the viewing window; it is normal to see air bubbles.</w:t>
      </w:r>
    </w:p>
    <w:p w14:paraId="23245CF4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>
        <w:rPr>
          <w:b/>
          <w:i/>
          <w:sz w:val="22"/>
          <w:szCs w:val="22"/>
        </w:rPr>
        <w:br/>
        <w:t>INJECTING THE GLUCAGON</w:t>
      </w:r>
    </w:p>
    <w:p w14:paraId="450ED0B6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Pull off needle cap</w:t>
      </w:r>
    </w:p>
    <w:p w14:paraId="6469A850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Pinch skin of lower abdomen, outer thigh or outer upper arm.</w:t>
      </w:r>
    </w:p>
    <w:p w14:paraId="446AE8DE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Insert needle at 90 degrees.</w:t>
      </w:r>
    </w:p>
    <w:p w14:paraId="54746463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Push plunger down to inject.</w:t>
      </w:r>
    </w:p>
    <w:p w14:paraId="103C1EB5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Remove and put used syringe with exposed needle into sharps container.</w:t>
      </w:r>
    </w:p>
    <w:p w14:paraId="6D72B914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Note time</w:t>
      </w:r>
    </w:p>
    <w:p w14:paraId="65331E5D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Vomiting may occur after injection.</w:t>
      </w:r>
    </w:p>
    <w:p w14:paraId="7520B76A" w14:textId="77777777" w:rsidR="006F578C" w:rsidRDefault="0048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May take 10-15 minutes before improvement is apparent. Be sure parent</w:t>
      </w:r>
      <w:r w:rsidR="003A6506">
        <w:rPr>
          <w:i/>
          <w:sz w:val="22"/>
          <w:szCs w:val="22"/>
        </w:rPr>
        <w:t xml:space="preserve"> has been called.            </w:t>
      </w:r>
      <w:r>
        <w:rPr>
          <w:i/>
          <w:sz w:val="22"/>
          <w:szCs w:val="22"/>
        </w:rPr>
        <w:t xml:space="preserve">                                                                                   </w:t>
      </w:r>
      <w:r>
        <w:t xml:space="preserve"> </w:t>
      </w:r>
    </w:p>
    <w:p w14:paraId="0329515A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45720" distB="45720" distL="114300" distR="114300" simplePos="0" relativeHeight="251660288" behindDoc="0" locked="0" layoutInCell="1" hidden="0" allowOverlap="1" wp14:anchorId="2CE10B79" wp14:editId="5081F806">
            <wp:simplePos x="0" y="0"/>
            <wp:positionH relativeFrom="column">
              <wp:posOffset>1385888</wp:posOffset>
            </wp:positionH>
            <wp:positionV relativeFrom="paragraph">
              <wp:posOffset>55245</wp:posOffset>
            </wp:positionV>
            <wp:extent cx="2575560" cy="1771650"/>
            <wp:effectExtent l="0" t="0" r="0" b="0"/>
            <wp:wrapSquare wrapText="bothSides" distT="45720" distB="4572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5720" distB="45720" distL="114300" distR="114300" simplePos="0" relativeHeight="251661312" behindDoc="0" locked="0" layoutInCell="1" hidden="0" allowOverlap="1" wp14:anchorId="2514DA91" wp14:editId="2C11C518">
            <wp:simplePos x="0" y="0"/>
            <wp:positionH relativeFrom="column">
              <wp:posOffset>4191000</wp:posOffset>
            </wp:positionH>
            <wp:positionV relativeFrom="paragraph">
              <wp:posOffset>240983</wp:posOffset>
            </wp:positionV>
            <wp:extent cx="2360930" cy="1404620"/>
            <wp:effectExtent l="0" t="0" r="0" b="0"/>
            <wp:wrapSquare wrapText="bothSides" distT="45720" distB="4572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40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229647" w14:textId="77777777" w:rsidR="006F578C" w:rsidRDefault="006F578C">
      <w:pPr>
        <w:pBdr>
          <w:top w:val="nil"/>
          <w:left w:val="nil"/>
          <w:bottom w:val="nil"/>
          <w:right w:val="nil"/>
          <w:between w:val="nil"/>
        </w:pBdr>
      </w:pPr>
    </w:p>
    <w:p w14:paraId="40EBFE8F" w14:textId="77777777" w:rsidR="006F578C" w:rsidRDefault="006F578C">
      <w:pPr>
        <w:pBdr>
          <w:top w:val="nil"/>
          <w:left w:val="nil"/>
          <w:bottom w:val="nil"/>
          <w:right w:val="nil"/>
          <w:between w:val="nil"/>
        </w:pBdr>
      </w:pPr>
    </w:p>
    <w:p w14:paraId="3891797C" w14:textId="77777777" w:rsidR="006F578C" w:rsidRDefault="006F578C">
      <w:pPr>
        <w:pBdr>
          <w:top w:val="nil"/>
          <w:left w:val="nil"/>
          <w:bottom w:val="nil"/>
          <w:right w:val="nil"/>
          <w:between w:val="nil"/>
        </w:pBdr>
      </w:pPr>
    </w:p>
    <w:p w14:paraId="3FEE531A" w14:textId="77777777" w:rsidR="006F578C" w:rsidRDefault="006F578C">
      <w:pPr>
        <w:pBdr>
          <w:top w:val="nil"/>
          <w:left w:val="nil"/>
          <w:bottom w:val="nil"/>
          <w:right w:val="nil"/>
          <w:between w:val="nil"/>
        </w:pBdr>
      </w:pPr>
    </w:p>
    <w:p w14:paraId="34F6EA1B" w14:textId="77777777" w:rsidR="006F578C" w:rsidRDefault="0048229A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 xml:space="preserve">                                         </w:t>
      </w:r>
    </w:p>
    <w:sectPr w:rsidR="006F578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8BB8" w14:textId="77777777" w:rsidR="00976D99" w:rsidRDefault="00976D99">
      <w:pPr>
        <w:spacing w:after="0" w:line="240" w:lineRule="auto"/>
      </w:pPr>
      <w:r>
        <w:separator/>
      </w:r>
    </w:p>
  </w:endnote>
  <w:endnote w:type="continuationSeparator" w:id="0">
    <w:p w14:paraId="7F638015" w14:textId="77777777" w:rsidR="00976D99" w:rsidRDefault="0097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D572" w14:textId="6B82660B" w:rsidR="006F578C" w:rsidRDefault="00DF43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  <w:r>
      <w:ptab w:relativeTo="margin" w:alignment="center" w:leader="none"/>
    </w:r>
    <w:r>
      <w:t>Colorado Kids with Diabetes Care and Prevention Collaborative</w:t>
    </w:r>
    <w:r>
      <w:ptab w:relativeTo="margin" w:alignment="right" w:leader="none"/>
    </w:r>
    <w:r>
      <w:t>Dec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A916" w14:textId="63DCB73E" w:rsidR="00134E3F" w:rsidRDefault="00DF4363">
    <w:pPr>
      <w:pStyle w:val="Footer"/>
    </w:pPr>
    <w:r>
      <w:tab/>
      <w:t>Colorado Kids with Diabetes Care and Prevention Collaborative</w:t>
    </w:r>
    <w:r>
      <w:tab/>
      <w:t>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127D" w14:textId="77777777" w:rsidR="00976D99" w:rsidRDefault="00976D99">
      <w:pPr>
        <w:spacing w:after="0" w:line="240" w:lineRule="auto"/>
      </w:pPr>
      <w:r>
        <w:separator/>
      </w:r>
    </w:p>
  </w:footnote>
  <w:footnote w:type="continuationSeparator" w:id="0">
    <w:p w14:paraId="18875F40" w14:textId="77777777" w:rsidR="00976D99" w:rsidRDefault="0097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7618" w14:textId="77777777" w:rsidR="00134E3F" w:rsidRDefault="00134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4766" w14:textId="77777777" w:rsidR="006F578C" w:rsidRDefault="0048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D102" w14:textId="77777777" w:rsidR="006F578C" w:rsidRDefault="0048229A">
    <w:pPr>
      <w:tabs>
        <w:tab w:val="center" w:pos="4680"/>
        <w:tab w:val="right" w:pos="9360"/>
      </w:tabs>
      <w:spacing w:before="720" w:after="0" w:line="240" w:lineRule="auto"/>
      <w:rPr>
        <w:color w:val="000000"/>
      </w:rPr>
    </w:pPr>
    <w:bookmarkStart w:id="1" w:name="_30j0zll" w:colFirst="0" w:colLast="0"/>
    <w:bookmarkEnd w:id="1"/>
    <w:r>
      <w:rPr>
        <w:b/>
        <w:sz w:val="28"/>
        <w:szCs w:val="28"/>
      </w:rPr>
      <w:t xml:space="preserve">Diabetes Skills/Standard Training Checklist – </w:t>
    </w:r>
    <w:proofErr w:type="spellStart"/>
    <w:r>
      <w:rPr>
        <w:b/>
        <w:sz w:val="28"/>
        <w:szCs w:val="28"/>
      </w:rPr>
      <w:t>Gvoke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HypoPen</w:t>
    </w:r>
    <w:proofErr w:type="spellEnd"/>
    <w:r>
      <w:rPr>
        <w:b/>
        <w:sz w:val="28"/>
        <w:szCs w:val="28"/>
      </w:rPr>
      <w:t xml:space="preserve"> (Auto-Injector) and </w:t>
    </w:r>
    <w:proofErr w:type="spellStart"/>
    <w:r>
      <w:rPr>
        <w:b/>
        <w:sz w:val="28"/>
        <w:szCs w:val="28"/>
      </w:rPr>
      <w:t>Gvoke</w:t>
    </w:r>
    <w:proofErr w:type="spellEnd"/>
    <w:r>
      <w:rPr>
        <w:b/>
        <w:sz w:val="28"/>
        <w:szCs w:val="28"/>
      </w:rPr>
      <w:t xml:space="preserve"> Pre-Filled Syringe (PFS)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49C"/>
    <w:multiLevelType w:val="multilevel"/>
    <w:tmpl w:val="945C0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C"/>
    <w:rsid w:val="00134E3F"/>
    <w:rsid w:val="001C1895"/>
    <w:rsid w:val="002D2280"/>
    <w:rsid w:val="003A6506"/>
    <w:rsid w:val="0048229A"/>
    <w:rsid w:val="004F77FC"/>
    <w:rsid w:val="00535B11"/>
    <w:rsid w:val="006F578C"/>
    <w:rsid w:val="007C2EA7"/>
    <w:rsid w:val="00810DB1"/>
    <w:rsid w:val="009107E3"/>
    <w:rsid w:val="00976D99"/>
    <w:rsid w:val="00D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6CC8F"/>
  <w15:docId w15:val="{F790BD0B-BFD9-4877-8F03-4EA7D8E5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i/>
      <w:color w:val="666666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3F"/>
  </w:style>
  <w:style w:type="paragraph" w:styleId="Footer">
    <w:name w:val="footer"/>
    <w:basedOn w:val="Normal"/>
    <w:link w:val="FooterChar"/>
    <w:uiPriority w:val="99"/>
    <w:unhideWhenUsed/>
    <w:rsid w:val="0013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JIM ANDREA HOUK</cp:lastModifiedBy>
  <cp:revision>2</cp:revision>
  <dcterms:created xsi:type="dcterms:W3CDTF">2022-01-18T17:03:00Z</dcterms:created>
  <dcterms:modified xsi:type="dcterms:W3CDTF">2022-01-18T17:03:00Z</dcterms:modified>
</cp:coreProperties>
</file>